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8E3DF" w14:textId="3AEE7AB0" w:rsidR="000D319D" w:rsidRDefault="00CF24AD" w:rsidP="00CF24AD">
      <w:pPr>
        <w:jc w:val="center"/>
        <w:rPr>
          <w:b/>
          <w:bCs/>
          <w:sz w:val="28"/>
          <w:szCs w:val="28"/>
        </w:rPr>
      </w:pPr>
      <w:r w:rsidRPr="00CF24AD">
        <w:rPr>
          <w:b/>
          <w:bCs/>
          <w:sz w:val="28"/>
          <w:szCs w:val="28"/>
        </w:rPr>
        <w:t>Logic Apps</w:t>
      </w:r>
    </w:p>
    <w:p w14:paraId="69E58568" w14:textId="13AE37FC" w:rsidR="00CF24AD" w:rsidRDefault="008A40F0" w:rsidP="00CF24AD">
      <w:r w:rsidRPr="008A40F0">
        <w:t xml:space="preserve">Whenever we need to integrate multiple services inside Azure, there’s no better way to do it </w:t>
      </w:r>
      <w:r w:rsidR="009F04D0">
        <w:t>than</w:t>
      </w:r>
      <w:r w:rsidRPr="008A40F0">
        <w:t xml:space="preserve"> Logic Apps.</w:t>
      </w:r>
    </w:p>
    <w:p w14:paraId="20B61196" w14:textId="24A09EA3" w:rsidR="008A40F0" w:rsidRDefault="008A40F0" w:rsidP="00CF24AD">
      <w:r w:rsidRPr="008A40F0">
        <w:rPr>
          <w:noProof/>
        </w:rPr>
        <w:drawing>
          <wp:inline distT="0" distB="0" distL="0" distR="0" wp14:anchorId="1872DC43" wp14:editId="6CCA4F01">
            <wp:extent cx="3344487" cy="1881274"/>
            <wp:effectExtent l="0" t="0" r="889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1538" b="1743"/>
                    <a:stretch/>
                  </pic:blipFill>
                  <pic:spPr bwMode="auto">
                    <a:xfrm>
                      <a:off x="0" y="0"/>
                      <a:ext cx="3365724" cy="189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2AB1B" w14:textId="6C3D98F6" w:rsidR="008A40F0" w:rsidRDefault="008A40F0" w:rsidP="00CF24AD">
      <w:r w:rsidRPr="008A40F0">
        <w:rPr>
          <w:noProof/>
        </w:rPr>
        <w:drawing>
          <wp:inline distT="0" distB="0" distL="0" distR="0" wp14:anchorId="56EC2CD0" wp14:editId="54BB7AAE">
            <wp:extent cx="4232564" cy="2406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3678" cy="241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F4D4" w14:textId="375E52E8" w:rsidR="008A40F0" w:rsidRDefault="008A40F0" w:rsidP="00CF24AD">
      <w:r>
        <w:t xml:space="preserve">Every step of </w:t>
      </w:r>
      <w:r w:rsidR="009F04D0">
        <w:t xml:space="preserve">the </w:t>
      </w:r>
      <w:r>
        <w:t>logic app is an action. So it’s action followed by an action followed by an action.</w:t>
      </w:r>
    </w:p>
    <w:p w14:paraId="55F7441B" w14:textId="09FCA497" w:rsidR="009F04D0" w:rsidRDefault="008A40F0" w:rsidP="00CF24AD">
      <w:r w:rsidRPr="008A40F0">
        <w:rPr>
          <w:noProof/>
        </w:rPr>
        <w:lastRenderedPageBreak/>
        <w:drawing>
          <wp:inline distT="0" distB="0" distL="0" distR="0" wp14:anchorId="357D1A01" wp14:editId="2CEFE352">
            <wp:extent cx="1973175" cy="295794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73175" cy="295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F418" w14:textId="5C02C563" w:rsidR="009F04D0" w:rsidRDefault="009F04D0" w:rsidP="00CF24AD">
      <w:r>
        <w:t>These actions can have few conditions based on which we need to proceed.</w:t>
      </w:r>
    </w:p>
    <w:p w14:paraId="633CED76" w14:textId="715B5A47" w:rsidR="008A40F0" w:rsidRDefault="008A40F0" w:rsidP="00CF24AD">
      <w:r w:rsidRPr="008A40F0">
        <w:rPr>
          <w:noProof/>
        </w:rPr>
        <w:drawing>
          <wp:inline distT="0" distB="0" distL="0" distR="0" wp14:anchorId="35F05F9D" wp14:editId="704F52E8">
            <wp:extent cx="4130344" cy="2410691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0673" cy="242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4489" w14:textId="51556379" w:rsidR="009F04D0" w:rsidRDefault="009F04D0" w:rsidP="00CF24AD">
      <w:r>
        <w:t>The output of one action can be used as the input to the next action. Previous action outputs can also be used as the inputs to the action.</w:t>
      </w:r>
    </w:p>
    <w:p w14:paraId="51C1EE6D" w14:textId="67F58FDC" w:rsidR="009F04D0" w:rsidRDefault="009F04D0" w:rsidP="00CF24AD">
      <w:r w:rsidRPr="009F04D0">
        <w:rPr>
          <w:noProof/>
        </w:rPr>
        <w:lastRenderedPageBreak/>
        <w:drawing>
          <wp:inline distT="0" distB="0" distL="0" distR="0" wp14:anchorId="411DC66A" wp14:editId="007F4111">
            <wp:extent cx="2881223" cy="3084078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7465" cy="30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9CE488" w14:textId="294E67B5" w:rsidR="009F04D0" w:rsidRDefault="009F04D0" w:rsidP="00CF24AD">
      <w:r>
        <w:t xml:space="preserve">First Action will start its action based on the trigger we have configured on it. There are more than 200 connectors we can configure. </w:t>
      </w:r>
    </w:p>
    <w:p w14:paraId="405227C4" w14:textId="3FED4ECA" w:rsidR="009F04D0" w:rsidRDefault="009F04D0" w:rsidP="00CF24AD">
      <w:r w:rsidRPr="009F04D0">
        <w:rPr>
          <w:noProof/>
        </w:rPr>
        <w:drawing>
          <wp:inline distT="0" distB="0" distL="0" distR="0" wp14:anchorId="5E37BBF4" wp14:editId="6AFFFD32">
            <wp:extent cx="5943600" cy="3829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7287" w14:textId="098F0A0B" w:rsidR="009F04D0" w:rsidRDefault="009F04D0" w:rsidP="00CF24AD">
      <w:r>
        <w:t>The example that we are doing first is the web request.</w:t>
      </w:r>
    </w:p>
    <w:p w14:paraId="33D288AF" w14:textId="1173418D" w:rsidR="009F04D0" w:rsidRDefault="009F04D0" w:rsidP="00CF24AD">
      <w:r w:rsidRPr="009F04D0">
        <w:rPr>
          <w:noProof/>
        </w:rPr>
        <w:lastRenderedPageBreak/>
        <w:drawing>
          <wp:inline distT="0" distB="0" distL="0" distR="0" wp14:anchorId="095B20FF" wp14:editId="3A79D1FF">
            <wp:extent cx="2424545" cy="353892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6439" cy="35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4D0">
        <w:rPr>
          <w:noProof/>
        </w:rPr>
        <w:drawing>
          <wp:inline distT="0" distB="0" distL="0" distR="0" wp14:anchorId="0575A6F8" wp14:editId="62A8AE5B">
            <wp:extent cx="3470715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0697" cy="397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2078" w14:textId="6C419D6F" w:rsidR="009F04D0" w:rsidRDefault="009F04D0" w:rsidP="00CF24AD">
      <w:r w:rsidRPr="009F04D0">
        <w:rPr>
          <w:noProof/>
        </w:rPr>
        <w:drawing>
          <wp:inline distT="0" distB="0" distL="0" distR="0" wp14:anchorId="2A299A16" wp14:editId="3EDF23F5">
            <wp:extent cx="2713759" cy="119879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9945" cy="120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A9F4" w14:textId="59322F9E" w:rsidR="008D5F3D" w:rsidRDefault="008D5F3D" w:rsidP="00CF24AD">
      <w:r w:rsidRPr="008D5F3D">
        <w:rPr>
          <w:noProof/>
        </w:rPr>
        <w:drawing>
          <wp:inline distT="0" distB="0" distL="0" distR="0" wp14:anchorId="75599896" wp14:editId="07D74362">
            <wp:extent cx="5943600" cy="25323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6DAB" w14:textId="6F838EE8" w:rsidR="009F04D0" w:rsidRDefault="008E618C" w:rsidP="00CF24AD">
      <w:r>
        <w:t>Go to the Azure portal and search for Logic Apps.</w:t>
      </w:r>
    </w:p>
    <w:p w14:paraId="250E419C" w14:textId="1E2E5F31" w:rsidR="008E618C" w:rsidRDefault="008E618C" w:rsidP="00CF24AD">
      <w:r w:rsidRPr="008E618C">
        <w:rPr>
          <w:noProof/>
        </w:rPr>
        <w:lastRenderedPageBreak/>
        <w:drawing>
          <wp:inline distT="0" distB="0" distL="0" distR="0" wp14:anchorId="55633A49" wp14:editId="1A9D435F">
            <wp:extent cx="5943600" cy="30994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ECA0" w14:textId="34FE1315" w:rsidR="00A53984" w:rsidRDefault="004C3E59" w:rsidP="004C3E59">
      <w:pPr>
        <w:jc w:val="center"/>
        <w:rPr>
          <w:b/>
          <w:bCs/>
          <w:sz w:val="28"/>
          <w:szCs w:val="28"/>
        </w:rPr>
      </w:pPr>
      <w:r w:rsidRPr="004C3E59">
        <w:rPr>
          <w:b/>
          <w:bCs/>
          <w:sz w:val="28"/>
          <w:szCs w:val="28"/>
        </w:rPr>
        <w:t>Here on New Course</w:t>
      </w:r>
    </w:p>
    <w:p w14:paraId="122ED563" w14:textId="7A0C26A1" w:rsidR="004C3E59" w:rsidRDefault="004C3E59" w:rsidP="004C3E59">
      <w:r w:rsidRPr="004C3E59">
        <w:drawing>
          <wp:inline distT="0" distB="0" distL="0" distR="0" wp14:anchorId="0A472490" wp14:editId="7BC9714A">
            <wp:extent cx="5943600" cy="30029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ED58" w14:textId="60D4A438" w:rsidR="004C3E59" w:rsidRDefault="004C3E59" w:rsidP="004C3E59">
      <w:r w:rsidRPr="004C3E59">
        <w:lastRenderedPageBreak/>
        <w:drawing>
          <wp:inline distT="0" distB="0" distL="0" distR="0" wp14:anchorId="58ACE49D" wp14:editId="31EEA4B7">
            <wp:extent cx="5943600" cy="29845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CA05" w14:textId="71993967" w:rsidR="004C3E59" w:rsidRDefault="004C3E59" w:rsidP="004C3E59">
      <w:r w:rsidRPr="004C3E59">
        <w:drawing>
          <wp:inline distT="0" distB="0" distL="0" distR="0" wp14:anchorId="6A030C9B" wp14:editId="6B10765A">
            <wp:extent cx="5943600" cy="2943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150A" w14:textId="4A73E631" w:rsidR="004C3E59" w:rsidRDefault="004C3E59" w:rsidP="004C3E59">
      <w:r w:rsidRPr="004C3E59">
        <w:lastRenderedPageBreak/>
        <w:drawing>
          <wp:inline distT="0" distB="0" distL="0" distR="0" wp14:anchorId="441CD5B5" wp14:editId="1D04566A">
            <wp:extent cx="5943600" cy="2519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BCCB" w14:textId="44872AE7" w:rsidR="004C3E59" w:rsidRDefault="00301240" w:rsidP="004C3E59">
      <w:r w:rsidRPr="00301240">
        <w:drawing>
          <wp:inline distT="0" distB="0" distL="0" distR="0" wp14:anchorId="3D97B24A" wp14:editId="50C8DB05">
            <wp:extent cx="5943600" cy="29260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C2D4" w14:textId="08B56D72" w:rsidR="00301240" w:rsidRDefault="00695ADF" w:rsidP="004C3E59">
      <w:r w:rsidRPr="00695ADF">
        <w:lastRenderedPageBreak/>
        <w:drawing>
          <wp:inline distT="0" distB="0" distL="0" distR="0" wp14:anchorId="25FF7017" wp14:editId="53308D9C">
            <wp:extent cx="5943600" cy="2976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64BD" w14:textId="12261A80" w:rsidR="00695ADF" w:rsidRDefault="00194CFA" w:rsidP="004C3E59">
      <w:r w:rsidRPr="00194CFA">
        <w:drawing>
          <wp:inline distT="0" distB="0" distL="0" distR="0" wp14:anchorId="37E9506A" wp14:editId="1C0BF797">
            <wp:extent cx="5943600" cy="2976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4E48" w14:textId="6887B778" w:rsidR="00194CFA" w:rsidRDefault="00E97213" w:rsidP="004C3E59">
      <w:r w:rsidRPr="00E97213">
        <w:lastRenderedPageBreak/>
        <w:drawing>
          <wp:inline distT="0" distB="0" distL="0" distR="0" wp14:anchorId="4C65B7BC" wp14:editId="1FE67E4B">
            <wp:extent cx="5943600" cy="276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6796" w14:textId="4E698A5A" w:rsidR="00E97213" w:rsidRDefault="008553C3" w:rsidP="004C3E59">
      <w:r w:rsidRPr="008553C3">
        <w:drawing>
          <wp:inline distT="0" distB="0" distL="0" distR="0" wp14:anchorId="7E13EC15" wp14:editId="5043A6F9">
            <wp:extent cx="5943600" cy="3315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8E1D" w14:textId="4CD65CCC" w:rsidR="008553C3" w:rsidRDefault="005C758F" w:rsidP="004C3E59">
      <w:r w:rsidRPr="005C758F">
        <w:lastRenderedPageBreak/>
        <w:drawing>
          <wp:inline distT="0" distB="0" distL="0" distR="0" wp14:anchorId="67BDE94E" wp14:editId="6383A824">
            <wp:extent cx="5943600" cy="29667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D147" w14:textId="7ED7F835" w:rsidR="005C758F" w:rsidRDefault="003A0B74" w:rsidP="004C3E59">
      <w:r w:rsidRPr="003A0B74">
        <w:drawing>
          <wp:inline distT="0" distB="0" distL="0" distR="0" wp14:anchorId="3CF8A02A" wp14:editId="006D5EBC">
            <wp:extent cx="5943600" cy="29698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0603" w14:textId="4773B965" w:rsidR="003A0B74" w:rsidRDefault="007E16A1" w:rsidP="004C3E59">
      <w:r w:rsidRPr="007E16A1">
        <w:lastRenderedPageBreak/>
        <w:drawing>
          <wp:inline distT="0" distB="0" distL="0" distR="0" wp14:anchorId="4367B14F" wp14:editId="494DC462">
            <wp:extent cx="5943600" cy="2915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30B5" w14:textId="7101034C" w:rsidR="007E16A1" w:rsidRDefault="00425EAC" w:rsidP="004C3E59">
      <w:r w:rsidRPr="00425EAC">
        <w:drawing>
          <wp:inline distT="0" distB="0" distL="0" distR="0" wp14:anchorId="08C14088" wp14:editId="40114140">
            <wp:extent cx="5943600" cy="18903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6CA6" w14:textId="44595AA7" w:rsidR="00425EAC" w:rsidRDefault="00E804DA" w:rsidP="004C3E59">
      <w:r>
        <w:t>EDI :- Electronic Data Interchange.</w:t>
      </w:r>
    </w:p>
    <w:p w14:paraId="32F7A085" w14:textId="77777777" w:rsidR="00E804DA" w:rsidRDefault="00E804DA" w:rsidP="004C3E59"/>
    <w:p w14:paraId="3B18EE89" w14:textId="4683DB81" w:rsidR="004C3E59" w:rsidRDefault="004C3E59" w:rsidP="004C3E59"/>
    <w:p w14:paraId="4B88C69E" w14:textId="593884AC" w:rsidR="004C3E59" w:rsidRDefault="004C3E59" w:rsidP="004C3E59"/>
    <w:p w14:paraId="68469C30" w14:textId="77E2D83E" w:rsidR="004C3E59" w:rsidRDefault="004C3E59" w:rsidP="004C3E59"/>
    <w:p w14:paraId="548EB78F" w14:textId="0224DEAA" w:rsidR="004C3E59" w:rsidRDefault="004C3E59" w:rsidP="004C3E59"/>
    <w:p w14:paraId="5B7EE0F2" w14:textId="2D887ECE" w:rsidR="004C3E59" w:rsidRDefault="004C3E59" w:rsidP="004C3E59"/>
    <w:p w14:paraId="68757BFA" w14:textId="7E22092C" w:rsidR="004C3E59" w:rsidRDefault="004C3E59" w:rsidP="004C3E59"/>
    <w:p w14:paraId="7AC6D7A4" w14:textId="394B95C1" w:rsidR="004C3E59" w:rsidRDefault="004C3E59" w:rsidP="004C3E59"/>
    <w:p w14:paraId="23BCEB9A" w14:textId="21A7284C" w:rsidR="004C3E59" w:rsidRDefault="004C3E59" w:rsidP="004C3E59"/>
    <w:p w14:paraId="24C1ABAD" w14:textId="34E3CAF0" w:rsidR="004C3E59" w:rsidRDefault="004C3E59" w:rsidP="004C3E59"/>
    <w:p w14:paraId="21ED30C8" w14:textId="23752919" w:rsidR="004C3E59" w:rsidRDefault="004C3E59" w:rsidP="004C3E59"/>
    <w:p w14:paraId="60B65FA6" w14:textId="4F804CA7" w:rsidR="004C3E59" w:rsidRDefault="004C3E59" w:rsidP="004C3E59"/>
    <w:p w14:paraId="08098B59" w14:textId="71337F4A" w:rsidR="004C3E59" w:rsidRDefault="004C3E59" w:rsidP="004C3E59"/>
    <w:p w14:paraId="5FA72F4B" w14:textId="2BCE425D" w:rsidR="004C3E59" w:rsidRDefault="004C3E59" w:rsidP="004C3E59"/>
    <w:p w14:paraId="22D4B5C4" w14:textId="554DDAB9" w:rsidR="004C3E59" w:rsidRDefault="004C3E59" w:rsidP="004C3E59"/>
    <w:p w14:paraId="26CCBFBA" w14:textId="77777777" w:rsidR="004C3E59" w:rsidRPr="004C3E59" w:rsidRDefault="004C3E59" w:rsidP="004C3E59"/>
    <w:sectPr w:rsidR="004C3E59" w:rsidRPr="004C3E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B11"/>
    <w:rsid w:val="00093FC0"/>
    <w:rsid w:val="000A1B11"/>
    <w:rsid w:val="000D319D"/>
    <w:rsid w:val="00194CFA"/>
    <w:rsid w:val="00294D43"/>
    <w:rsid w:val="00301240"/>
    <w:rsid w:val="003A0B74"/>
    <w:rsid w:val="00425EAC"/>
    <w:rsid w:val="004C3E59"/>
    <w:rsid w:val="004E7962"/>
    <w:rsid w:val="00560B33"/>
    <w:rsid w:val="005C758F"/>
    <w:rsid w:val="00695ADF"/>
    <w:rsid w:val="007E16A1"/>
    <w:rsid w:val="008553C3"/>
    <w:rsid w:val="008A40F0"/>
    <w:rsid w:val="008D5F3D"/>
    <w:rsid w:val="008E618C"/>
    <w:rsid w:val="009F04D0"/>
    <w:rsid w:val="00A53984"/>
    <w:rsid w:val="00A62439"/>
    <w:rsid w:val="00CF24AD"/>
    <w:rsid w:val="00E804DA"/>
    <w:rsid w:val="00E97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8B5CEF4"/>
  <w15:chartTrackingRefBased/>
  <w15:docId w15:val="{EEABC1C8-16CF-4B61-93A4-3C63E9B02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12</Pages>
  <Words>150</Words>
  <Characters>647</Characters>
  <Application>Microsoft Office Word</Application>
  <DocSecurity>0</DocSecurity>
  <Lines>58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AssetMark, Inc.</Company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Gautam, Abhishek (AssetMark, Contractor)</dc:creator>
  <cp:keywords/>
  <dc:description/>
  <cp:lastModifiedBy>Gautam, Abhishek (AssetMark, Contractor)</cp:lastModifiedBy>
  <cp:revision>22</cp:revision>
  <dcterms:created xsi:type="dcterms:W3CDTF">2024-01-03T08:56:00Z</dcterms:created>
  <dcterms:modified xsi:type="dcterms:W3CDTF">2024-01-29T09:20:00Z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6ea224c23e0c392c6de2ef9fc3803e82c7b145f856930db9a3a91b69e4252e83</vt:lpwstr>
  </property>
</Properties>
</file>